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59" w:rsidRDefault="006A1459" w:rsidP="00022B0B">
      <w:pPr>
        <w:pStyle w:val="ConsTitle"/>
        <w:rPr>
          <w:rFonts w:ascii="Times New Roman" w:hAnsi="Times New Roman" w:cs="Times New Roman"/>
          <w:sz w:val="28"/>
          <w:szCs w:val="28"/>
        </w:rPr>
      </w:pPr>
    </w:p>
    <w:p w:rsidR="006A1459" w:rsidRDefault="006A1459" w:rsidP="006A1459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94017A">
        <w:rPr>
          <w:rFonts w:ascii="Calibri" w:eastAsia="Calibri" w:hAnsi="Calibri" w:cs="Times New Roman"/>
          <w:bCs w:val="0"/>
          <w:noProof/>
          <w:sz w:val="22"/>
          <w:szCs w:val="22"/>
        </w:rPr>
        <w:drawing>
          <wp:inline distT="0" distB="0" distL="0" distR="0">
            <wp:extent cx="445135" cy="518795"/>
            <wp:effectExtent l="0" t="0" r="0" b="0"/>
            <wp:docPr id="1" name="Рисунок 1" descr="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59" w:rsidRDefault="006A1459" w:rsidP="006A1459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«ИТОМЛЯ»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256F8A" w:rsidRDefault="007E0BC7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956D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CB5552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956DB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A3F7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144</w:t>
      </w:r>
    </w:p>
    <w:p w:rsidR="006A1459" w:rsidRPr="00256F8A" w:rsidRDefault="006A1459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75E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проекте Решения Совета депутатов  </w:t>
      </w:r>
    </w:p>
    <w:p w:rsidR="0022775E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«Итомля»</w:t>
      </w:r>
      <w:r w:rsidR="00227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459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6A1459" w:rsidRPr="00014EBC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014EBC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>
        <w:rPr>
          <w:rFonts w:ascii="Times New Roman" w:hAnsi="Times New Roman" w:cs="Times New Roman"/>
          <w:sz w:val="24"/>
          <w:szCs w:val="24"/>
        </w:rPr>
        <w:t>и дополнений</w:t>
      </w:r>
    </w:p>
    <w:p w:rsidR="006A1459" w:rsidRPr="00014EBC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6A1459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 поселение «Итомля» Ржевского района</w:t>
      </w:r>
    </w:p>
    <w:p w:rsidR="006A1459" w:rsidRPr="00014EBC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6A1459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Default="00956DBD" w:rsidP="006A14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приведения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Устава </w:t>
      </w:r>
      <w:r w:rsidR="007A3F7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с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ельско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«Итомля» Ржевского района</w:t>
      </w:r>
      <w:r w:rsidR="0042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Тверской области</w:t>
      </w: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» в соответствие с федеральным и региональным законодательством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р</w:t>
      </w:r>
      <w:r w:rsidR="006A1459">
        <w:rPr>
          <w:rFonts w:ascii="Times New Roman" w:hAnsi="Times New Roman" w:cs="Times New Roman"/>
          <w:sz w:val="24"/>
          <w:szCs w:val="24"/>
        </w:rPr>
        <w:t xml:space="preserve">ассмотрев проект Решения Совета  депутатов сельского поселения «Итомля» </w:t>
      </w:r>
      <w:r w:rsidR="007A3F73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r w:rsidR="006A1459" w:rsidRPr="001428C1">
        <w:rPr>
          <w:rFonts w:ascii="Times New Roman" w:hAnsi="Times New Roman" w:cs="Times New Roman"/>
          <w:sz w:val="24"/>
          <w:szCs w:val="24"/>
        </w:rPr>
        <w:t>Тверской области «О внесении изменений и дополнений в</w:t>
      </w:r>
      <w:proofErr w:type="gramEnd"/>
      <w:r w:rsidR="006A1459" w:rsidRPr="001428C1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6A14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сельское поселение «Итомля» Ржевского района Тверской области,  Совет депутатов  сельского поселения «Итомля» Ржевского района Тверской области</w:t>
      </w:r>
    </w:p>
    <w:p w:rsidR="0022775E" w:rsidRPr="00014EBC" w:rsidRDefault="0022775E" w:rsidP="006A14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459" w:rsidRDefault="006A1459" w:rsidP="006A1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A1459" w:rsidRPr="00256F8A" w:rsidRDefault="006A1459" w:rsidP="006A1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Pr="007E0BC7" w:rsidRDefault="00CC6317" w:rsidP="00022B0B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="0022775E" w:rsidRPr="007E0BC7">
        <w:rPr>
          <w:rFonts w:ascii="Times New Roman" w:hAnsi="Times New Roman" w:cs="Times New Roman"/>
          <w:sz w:val="24"/>
          <w:szCs w:val="24"/>
        </w:rPr>
        <w:t>Принять проект</w:t>
      </w:r>
      <w:r w:rsidR="006A1459" w:rsidRPr="007E0BC7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22775E" w:rsidRPr="007E0BC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1459" w:rsidRPr="007E0BC7">
        <w:rPr>
          <w:rFonts w:ascii="Times New Roman" w:hAnsi="Times New Roman" w:cs="Times New Roman"/>
          <w:sz w:val="24"/>
          <w:szCs w:val="24"/>
        </w:rPr>
        <w:t xml:space="preserve"> сельского поселения «Итомля» Ржевского </w:t>
      </w:r>
      <w:r w:rsidR="0022775E" w:rsidRPr="007E0BC7">
        <w:rPr>
          <w:rFonts w:ascii="Times New Roman" w:hAnsi="Times New Roman" w:cs="Times New Roman"/>
          <w:sz w:val="24"/>
          <w:szCs w:val="24"/>
        </w:rPr>
        <w:t>района Тверской</w:t>
      </w:r>
      <w:r w:rsidR="006A1459" w:rsidRPr="007E0BC7">
        <w:rPr>
          <w:rFonts w:ascii="Times New Roman" w:hAnsi="Times New Roman" w:cs="Times New Roman"/>
          <w:sz w:val="24"/>
          <w:szCs w:val="24"/>
        </w:rPr>
        <w:t xml:space="preserve"> области «О внесении изменений и дополнений в Устав муниципального </w:t>
      </w:r>
      <w:r w:rsidR="0022775E" w:rsidRPr="007E0BC7">
        <w:rPr>
          <w:rFonts w:ascii="Times New Roman" w:hAnsi="Times New Roman" w:cs="Times New Roman"/>
          <w:sz w:val="24"/>
          <w:szCs w:val="24"/>
        </w:rPr>
        <w:t>образования сельское</w:t>
      </w:r>
      <w:r w:rsidR="006A1459" w:rsidRPr="007E0BC7">
        <w:rPr>
          <w:rFonts w:ascii="Times New Roman" w:hAnsi="Times New Roman" w:cs="Times New Roman"/>
          <w:sz w:val="24"/>
          <w:szCs w:val="24"/>
        </w:rPr>
        <w:t xml:space="preserve"> поселение «Итомля» Ржевского района Тверской области</w:t>
      </w:r>
      <w:r w:rsidR="00603BB4" w:rsidRPr="007E0BC7">
        <w:rPr>
          <w:rFonts w:ascii="Times New Roman" w:hAnsi="Times New Roman" w:cs="Times New Roman"/>
          <w:sz w:val="24"/>
          <w:szCs w:val="24"/>
        </w:rPr>
        <w:t>, принятый решением Совета депутатов сельского поселения «Итомля» Ржевского района Тверской области</w:t>
      </w:r>
      <w:r w:rsidR="006A1459" w:rsidRPr="007E0BC7">
        <w:rPr>
          <w:rFonts w:ascii="Times New Roman" w:hAnsi="Times New Roman" w:cs="Times New Roman"/>
          <w:sz w:val="24"/>
          <w:szCs w:val="24"/>
        </w:rPr>
        <w:t xml:space="preserve"> </w:t>
      </w:r>
      <w:r w:rsidR="00E836CB" w:rsidRPr="007E0BC7">
        <w:rPr>
          <w:rFonts w:ascii="Times New Roman" w:hAnsi="Times New Roman" w:cs="Times New Roman"/>
          <w:sz w:val="24"/>
          <w:szCs w:val="24"/>
        </w:rPr>
        <w:t xml:space="preserve">от 23.10.2013 № 11 </w:t>
      </w:r>
      <w:r w:rsidRPr="007E0BC7">
        <w:rPr>
          <w:rFonts w:ascii="Times New Roman" w:hAnsi="Times New Roman" w:cs="Times New Roman"/>
          <w:sz w:val="24"/>
          <w:szCs w:val="24"/>
        </w:rPr>
        <w:t>и обнаро</w:t>
      </w:r>
      <w:r w:rsidR="00517758" w:rsidRPr="007E0BC7">
        <w:rPr>
          <w:rFonts w:ascii="Times New Roman" w:hAnsi="Times New Roman" w:cs="Times New Roman"/>
          <w:sz w:val="24"/>
          <w:szCs w:val="24"/>
        </w:rPr>
        <w:t>до</w:t>
      </w:r>
      <w:r w:rsidRPr="007E0BC7">
        <w:rPr>
          <w:rFonts w:ascii="Times New Roman" w:hAnsi="Times New Roman" w:cs="Times New Roman"/>
          <w:sz w:val="24"/>
          <w:szCs w:val="24"/>
        </w:rPr>
        <w:t xml:space="preserve">вать </w:t>
      </w:r>
      <w:r w:rsidR="00603BB4" w:rsidRPr="007E0BC7">
        <w:rPr>
          <w:rFonts w:ascii="Times New Roman" w:hAnsi="Times New Roman" w:cs="Times New Roman"/>
          <w:sz w:val="24"/>
          <w:szCs w:val="24"/>
        </w:rPr>
        <w:t xml:space="preserve">его </w:t>
      </w:r>
      <w:r w:rsidR="006A1459" w:rsidRPr="007E0BC7">
        <w:rPr>
          <w:rFonts w:ascii="Times New Roman" w:hAnsi="Times New Roman" w:cs="Times New Roman"/>
          <w:sz w:val="24"/>
          <w:szCs w:val="24"/>
        </w:rPr>
        <w:t xml:space="preserve">путем размещения </w:t>
      </w:r>
      <w:r w:rsidR="00056232" w:rsidRPr="007E0BC7">
        <w:rPr>
          <w:rFonts w:ascii="Times New Roman" w:hAnsi="Times New Roman" w:cs="Times New Roman"/>
          <w:sz w:val="24"/>
          <w:szCs w:val="24"/>
        </w:rPr>
        <w:t>на информационном стенде, расположенном в Администрации сельского поселения «Итомля» и информационных стендах,</w:t>
      </w:r>
      <w:proofErr w:type="gramEnd"/>
      <w:r w:rsidR="00056232" w:rsidRPr="007E0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232" w:rsidRPr="007E0BC7">
        <w:rPr>
          <w:rFonts w:ascii="Times New Roman" w:hAnsi="Times New Roman" w:cs="Times New Roman"/>
          <w:sz w:val="24"/>
          <w:szCs w:val="24"/>
        </w:rPr>
        <w:t>расположенных на территориальных участках д. Шолохово, д.</w:t>
      </w:r>
      <w:r w:rsidR="007A3F73">
        <w:rPr>
          <w:rFonts w:ascii="Times New Roman" w:hAnsi="Times New Roman" w:cs="Times New Roman"/>
          <w:sz w:val="24"/>
          <w:szCs w:val="24"/>
        </w:rPr>
        <w:t xml:space="preserve"> </w:t>
      </w:r>
      <w:r w:rsidR="00056232" w:rsidRPr="007E0BC7">
        <w:rPr>
          <w:rFonts w:ascii="Times New Roman" w:hAnsi="Times New Roman" w:cs="Times New Roman"/>
          <w:sz w:val="24"/>
          <w:szCs w:val="24"/>
        </w:rPr>
        <w:t xml:space="preserve">Михалево, д. Кривцово, </w:t>
      </w:r>
      <w:r w:rsidR="00022B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6232" w:rsidRPr="007E0BC7">
        <w:rPr>
          <w:rFonts w:ascii="Times New Roman" w:hAnsi="Times New Roman" w:cs="Times New Roman"/>
          <w:sz w:val="24"/>
          <w:szCs w:val="24"/>
        </w:rPr>
        <w:t>д. Дмитрово, д. Суково, д. Трубин</w:t>
      </w:r>
      <w:r w:rsidR="006278E0" w:rsidRPr="007E0BC7">
        <w:rPr>
          <w:rFonts w:ascii="Times New Roman" w:hAnsi="Times New Roman" w:cs="Times New Roman"/>
          <w:sz w:val="24"/>
          <w:szCs w:val="24"/>
        </w:rPr>
        <w:t>о, д. Озерютино, д. Новосадовая:</w:t>
      </w:r>
      <w:proofErr w:type="gramEnd"/>
    </w:p>
    <w:p w:rsidR="00056232" w:rsidRPr="007E0BC7" w:rsidRDefault="00056232" w:rsidP="006A1459">
      <w:pPr>
        <w:pStyle w:val="Con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56DBD" w:rsidRPr="007E0BC7" w:rsidRDefault="006278E0" w:rsidP="006278E0">
      <w:pPr>
        <w:pStyle w:val="ConsNormal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E0B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DBD" w:rsidRPr="007E0BC7">
        <w:rPr>
          <w:rFonts w:ascii="Times New Roman" w:hAnsi="Times New Roman" w:cs="Times New Roman"/>
          <w:bCs/>
          <w:sz w:val="24"/>
          <w:szCs w:val="24"/>
        </w:rPr>
        <w:t>Статью 8 Устава изложить в следующей редакции:</w:t>
      </w:r>
    </w:p>
    <w:p w:rsidR="006A1459" w:rsidRPr="007E0BC7" w:rsidRDefault="00956DBD" w:rsidP="006A1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B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A1459" w:rsidRPr="007E0BC7">
        <w:rPr>
          <w:rFonts w:ascii="Times New Roman" w:hAnsi="Times New Roman" w:cs="Times New Roman"/>
          <w:b/>
          <w:bCs/>
          <w:sz w:val="24"/>
          <w:szCs w:val="24"/>
        </w:rPr>
        <w:t>Статья 8. Вопросы местного значения сельского поселения «Итомля».</w:t>
      </w:r>
    </w:p>
    <w:p w:rsidR="006A1459" w:rsidRPr="007E0BC7" w:rsidRDefault="006A1459" w:rsidP="006A1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К вопросам местного значения поселения относятся: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E0B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0BC7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517758" w:rsidRPr="007E0BC7" w:rsidRDefault="006A1459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lastRenderedPageBreak/>
        <w:t>4) организация в границах поселения электро-, тепл</w:t>
      </w:r>
      <w:proofErr w:type="gramStart"/>
      <w:r w:rsidRPr="007E0B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0BC7"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A1459" w:rsidRPr="007E0BC7" w:rsidRDefault="006A1459" w:rsidP="0051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BC7">
        <w:rPr>
          <w:rFonts w:ascii="Times New Roman" w:hAnsi="Times New Roman" w:cs="Times New Roman"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371468" w:rsidRPr="007E0BC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E0B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E0BC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7E0B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E0BC7">
        <w:rPr>
          <w:rFonts w:ascii="Times New Roman" w:hAnsi="Times New Roman" w:cs="Times New Roman"/>
          <w:sz w:val="24"/>
          <w:szCs w:val="24"/>
        </w:rPr>
        <w:t>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A1459" w:rsidRPr="007E0BC7" w:rsidRDefault="006A1459" w:rsidP="006A1459">
      <w:pPr>
        <w:pStyle w:val="ConsPlusCell"/>
        <w:ind w:firstLine="709"/>
        <w:jc w:val="both"/>
        <w:rPr>
          <w:sz w:val="24"/>
          <w:szCs w:val="24"/>
        </w:rPr>
      </w:pPr>
      <w:r w:rsidRPr="007E0BC7">
        <w:rPr>
          <w:sz w:val="24"/>
          <w:szCs w:val="24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A1459" w:rsidRPr="007E0BC7" w:rsidRDefault="006A1459" w:rsidP="006A1459">
      <w:pPr>
        <w:pStyle w:val="ConsPlusCell"/>
        <w:ind w:firstLine="709"/>
        <w:jc w:val="both"/>
        <w:rPr>
          <w:sz w:val="24"/>
          <w:szCs w:val="24"/>
        </w:rPr>
      </w:pPr>
      <w:r w:rsidRPr="007E0BC7">
        <w:rPr>
          <w:sz w:val="24"/>
          <w:szCs w:val="24"/>
        </w:rPr>
        <w:t>9)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10) участие в предупреждении и ликвидации последствий чрезвычайных ситуаций в границах поселения;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11) обеспечение первичных мер пожарной безопасности в границах населенных пунктов поселения;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19) формирование архивных фондов поселения;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20)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21) </w:t>
      </w:r>
      <w:r w:rsidR="00360AA4" w:rsidRPr="007E0BC7">
        <w:rPr>
          <w:rFonts w:ascii="Times New Roman" w:hAnsi="Times New Roman" w:cs="Times New Roman"/>
          <w:sz w:val="24"/>
          <w:szCs w:val="24"/>
        </w:rPr>
        <w:t xml:space="preserve">утверждение правил благоустройства территории поселения, осуществление </w:t>
      </w:r>
      <w:proofErr w:type="gramStart"/>
      <w:r w:rsidR="00360AA4" w:rsidRPr="007E0B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60AA4" w:rsidRPr="007E0BC7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</w:t>
      </w:r>
      <w:r w:rsidR="00360AA4" w:rsidRPr="007E0BC7">
        <w:rPr>
          <w:rFonts w:ascii="Times New Roman" w:hAnsi="Times New Roman" w:cs="Times New Roman"/>
          <w:sz w:val="24"/>
          <w:szCs w:val="24"/>
        </w:rPr>
        <w:lastRenderedPageBreak/>
        <w:t>городских лесов, лесов особо охраняемых природных территорий, расположенных в границах населенных пунктов поселения</w:t>
      </w:r>
      <w:r w:rsidRPr="007E0BC7">
        <w:rPr>
          <w:rFonts w:ascii="Times New Roman" w:hAnsi="Times New Roman" w:cs="Times New Roman"/>
          <w:sz w:val="24"/>
          <w:szCs w:val="24"/>
        </w:rPr>
        <w:t>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BC7">
        <w:rPr>
          <w:rFonts w:ascii="Times New Roman" w:hAnsi="Times New Roman" w:cs="Times New Roman"/>
          <w:sz w:val="24"/>
          <w:szCs w:val="24"/>
        </w:rPr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7E0BC7">
        <w:rPr>
          <w:rFonts w:ascii="Times New Roman" w:hAnsi="Times New Roman" w:cs="Times New Roman"/>
          <w:sz w:val="24"/>
          <w:szCs w:val="24"/>
        </w:rPr>
        <w:t xml:space="preserve">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24) организация ритуальных услуг и содержание мест захоронения;</w:t>
      </w:r>
    </w:p>
    <w:p w:rsidR="006A1459" w:rsidRPr="007E0BC7" w:rsidRDefault="00614A96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25) исключен</w:t>
      </w:r>
      <w:r w:rsidR="006A1459" w:rsidRPr="007E0BC7">
        <w:rPr>
          <w:rFonts w:ascii="Times New Roman" w:hAnsi="Times New Roman" w:cs="Times New Roman"/>
          <w:sz w:val="24"/>
          <w:szCs w:val="24"/>
        </w:rPr>
        <w:t>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30) организация и осуществление мероприятий по работе с детьми и молодежью в поселении;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31) осуществление в пределах, установленных водным </w:t>
      </w:r>
      <w:hyperlink r:id="rId10" w:history="1">
        <w:r w:rsidRPr="007E0B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E0BC7">
        <w:rPr>
          <w:rFonts w:ascii="Times New Roman" w:hAnsi="Times New Roman" w:cs="Times New Roman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32) осуществление муниципального лесного контроля;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34) предоставление помещения для работы на обслуживаемом </w:t>
      </w:r>
      <w:r w:rsidR="00056232" w:rsidRPr="007E0BC7">
        <w:rPr>
          <w:rFonts w:ascii="Times New Roman" w:hAnsi="Times New Roman" w:cs="Times New Roman"/>
          <w:sz w:val="24"/>
          <w:szCs w:val="24"/>
        </w:rPr>
        <w:t>а</w:t>
      </w:r>
      <w:r w:rsidRPr="007E0BC7">
        <w:rPr>
          <w:rFonts w:ascii="Times New Roman" w:hAnsi="Times New Roman" w:cs="Times New Roman"/>
          <w:sz w:val="24"/>
          <w:szCs w:val="24"/>
        </w:rPr>
        <w:t>дминистративном участке поселения сотруднику, замещающему должность участкового уполномоченного полиции;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35)</w:t>
      </w:r>
      <w:r w:rsidR="00CD2CF6" w:rsidRPr="007E0BC7">
        <w:rPr>
          <w:rFonts w:ascii="Times New Roman" w:hAnsi="Times New Roman" w:cs="Times New Roman"/>
          <w:sz w:val="24"/>
          <w:szCs w:val="24"/>
        </w:rPr>
        <w:t xml:space="preserve">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r w:rsidRPr="007E0BC7">
        <w:rPr>
          <w:rFonts w:ascii="Times New Roman" w:hAnsi="Times New Roman" w:cs="Times New Roman"/>
          <w:sz w:val="24"/>
          <w:szCs w:val="24"/>
        </w:rPr>
        <w:t>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Pr="007E0BC7">
          <w:rPr>
            <w:rFonts w:ascii="Times New Roman" w:hAnsi="Times New Roman" w:cs="Times New Roman"/>
            <w:sz w:val="24"/>
            <w:szCs w:val="24"/>
          </w:rPr>
          <w:t>статьями 31.1</w:t>
        </w:r>
      </w:hyperlink>
      <w:r w:rsidRPr="007E0B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7E0BC7">
          <w:rPr>
            <w:rFonts w:ascii="Times New Roman" w:hAnsi="Times New Roman" w:cs="Times New Roman"/>
            <w:sz w:val="24"/>
            <w:szCs w:val="24"/>
          </w:rPr>
          <w:t>31.3</w:t>
        </w:r>
      </w:hyperlink>
      <w:r w:rsidRPr="007E0BC7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№ 7-ФЗ «О некоммерческих организациях»;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3" w:history="1">
        <w:r w:rsidRPr="007E0B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E0BC7">
        <w:rPr>
          <w:rFonts w:ascii="Times New Roman" w:hAnsi="Times New Roman" w:cs="Times New Roman"/>
          <w:sz w:val="24"/>
          <w:szCs w:val="24"/>
        </w:rPr>
        <w:t>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38) осуществление мер по противодействию коррупции в границах поселения;</w:t>
      </w:r>
    </w:p>
    <w:p w:rsidR="006A1459" w:rsidRPr="007E0BC7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lastRenderedPageBreak/>
        <w:t xml:space="preserve">39) участие в соответствии с федеральным законом от 24 июля 2007 года №221-ФЗ «О </w:t>
      </w:r>
      <w:r w:rsidR="007546DB" w:rsidRPr="007E0BC7">
        <w:rPr>
          <w:rFonts w:ascii="Times New Roman" w:hAnsi="Times New Roman" w:cs="Times New Roman"/>
          <w:sz w:val="24"/>
          <w:szCs w:val="24"/>
        </w:rPr>
        <w:t>кадастровой деятельности»</w:t>
      </w:r>
      <w:r w:rsidRPr="007E0BC7">
        <w:rPr>
          <w:rFonts w:ascii="Times New Roman" w:hAnsi="Times New Roman" w:cs="Times New Roman"/>
          <w:sz w:val="24"/>
          <w:szCs w:val="24"/>
        </w:rPr>
        <w:t xml:space="preserve"> в выполнении комплексных кадастровых работ</w:t>
      </w:r>
      <w:r w:rsidR="00517758" w:rsidRPr="007E0BC7">
        <w:rPr>
          <w:rFonts w:ascii="Times New Roman" w:hAnsi="Times New Roman" w:cs="Times New Roman"/>
          <w:sz w:val="24"/>
          <w:szCs w:val="24"/>
        </w:rPr>
        <w:t>»</w:t>
      </w:r>
      <w:r w:rsidRPr="007E0BC7">
        <w:rPr>
          <w:rFonts w:ascii="Times New Roman" w:hAnsi="Times New Roman" w:cs="Times New Roman"/>
          <w:sz w:val="24"/>
          <w:szCs w:val="24"/>
        </w:rPr>
        <w:t>.</w:t>
      </w:r>
    </w:p>
    <w:p w:rsidR="00517758" w:rsidRPr="007E0BC7" w:rsidRDefault="00517758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AA4" w:rsidRPr="007E0BC7" w:rsidRDefault="00360AA4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C7">
        <w:rPr>
          <w:rFonts w:ascii="Times New Roman" w:hAnsi="Times New Roman"/>
          <w:sz w:val="24"/>
          <w:szCs w:val="24"/>
        </w:rPr>
        <w:t>Статью 9 Устава изложить в следующей редакции:</w:t>
      </w:r>
    </w:p>
    <w:p w:rsidR="00517758" w:rsidRPr="007E0BC7" w:rsidRDefault="00360AA4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C7">
        <w:rPr>
          <w:rFonts w:ascii="Times New Roman" w:hAnsi="Times New Roman" w:cs="Times New Roman"/>
          <w:b/>
          <w:sz w:val="24"/>
          <w:szCs w:val="24"/>
        </w:rPr>
        <w:t>«</w:t>
      </w:r>
      <w:r w:rsidR="00517758" w:rsidRPr="007E0BC7">
        <w:rPr>
          <w:rFonts w:ascii="Times New Roman" w:hAnsi="Times New Roman" w:cs="Times New Roman"/>
          <w:b/>
          <w:sz w:val="24"/>
          <w:szCs w:val="24"/>
        </w:rPr>
        <w:t>Статья 9. Права органов местного самоуправления сельского поселения «Итомля» на решение вопросов, не отнесенных к вопросам местного значения поселений.</w:t>
      </w:r>
    </w:p>
    <w:p w:rsidR="00517758" w:rsidRPr="007E0BC7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1. Органы местного самоуправления поселения имеют </w:t>
      </w:r>
      <w:r w:rsidR="00360AA4" w:rsidRPr="007E0BC7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gramStart"/>
      <w:r w:rsidR="00360AA4" w:rsidRPr="007E0B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0BC7">
        <w:rPr>
          <w:rFonts w:ascii="Times New Roman" w:hAnsi="Times New Roman" w:cs="Times New Roman"/>
          <w:sz w:val="24"/>
          <w:szCs w:val="24"/>
        </w:rPr>
        <w:t>:</w:t>
      </w:r>
    </w:p>
    <w:p w:rsidR="00517758" w:rsidRPr="007E0BC7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1) создание музеев поселения;</w:t>
      </w:r>
    </w:p>
    <w:p w:rsidR="00517758" w:rsidRPr="007E0BC7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517758" w:rsidRPr="007E0BC7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517758" w:rsidRPr="007E0BC7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17758" w:rsidRPr="007E0BC7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517758" w:rsidRPr="007E0BC7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17758" w:rsidRPr="007E0BC7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7) создание муниципальной пожарной охраны;</w:t>
      </w:r>
    </w:p>
    <w:p w:rsidR="00517758" w:rsidRPr="007E0BC7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8) создание условий для развития туризма;</w:t>
      </w:r>
    </w:p>
    <w:p w:rsidR="00517758" w:rsidRPr="007E0BC7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7E0B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0BC7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517758" w:rsidRPr="007E0BC7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517758" w:rsidRPr="007E0BC7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11) </w:t>
      </w:r>
      <w:r w:rsidR="00360AA4" w:rsidRPr="007E0BC7">
        <w:rPr>
          <w:rFonts w:ascii="Times New Roman" w:hAnsi="Times New Roman" w:cs="Times New Roman"/>
          <w:sz w:val="24"/>
          <w:szCs w:val="24"/>
        </w:rPr>
        <w:t>утратил силу</w:t>
      </w:r>
      <w:r w:rsidRPr="007E0BC7">
        <w:rPr>
          <w:rFonts w:ascii="Times New Roman" w:hAnsi="Times New Roman" w:cs="Times New Roman"/>
          <w:sz w:val="24"/>
          <w:szCs w:val="24"/>
        </w:rPr>
        <w:t>;</w:t>
      </w:r>
    </w:p>
    <w:p w:rsidR="00517758" w:rsidRPr="007E0BC7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517758" w:rsidRPr="007E0BC7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360AA4" w:rsidRPr="007E0BC7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r w:rsidR="00360AA4" w:rsidRPr="007E0BC7">
        <w:rPr>
          <w:rFonts w:ascii="Times New Roman" w:hAnsi="Times New Roman" w:cs="Times New Roman"/>
          <w:sz w:val="24"/>
          <w:szCs w:val="24"/>
        </w:rPr>
        <w:t>;</w:t>
      </w:r>
    </w:p>
    <w:p w:rsidR="00056232" w:rsidRPr="007E0BC7" w:rsidRDefault="00360AA4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056232" w:rsidRPr="007E0BC7">
        <w:rPr>
          <w:rFonts w:ascii="Times New Roman" w:hAnsi="Times New Roman" w:cs="Times New Roman"/>
          <w:sz w:val="24"/>
          <w:szCs w:val="24"/>
        </w:rPr>
        <w:t>;</w:t>
      </w:r>
    </w:p>
    <w:p w:rsidR="00517758" w:rsidRPr="007E0BC7" w:rsidRDefault="00FE177B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16) 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потребителей".</w:t>
      </w:r>
    </w:p>
    <w:p w:rsidR="00517758" w:rsidRPr="007E0BC7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E0BC7">
        <w:rPr>
          <w:rFonts w:ascii="Times New Roman" w:hAnsi="Times New Roman" w:cs="Times New Roman"/>
          <w:sz w:val="24"/>
          <w:szCs w:val="24"/>
        </w:rPr>
        <w:t>Органы местного самоуправления сельского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статьёй 19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</w:t>
      </w:r>
      <w:proofErr w:type="gramEnd"/>
      <w:r w:rsidRPr="007E0BC7">
        <w:rPr>
          <w:rFonts w:ascii="Times New Roman" w:hAnsi="Times New Roman" w:cs="Times New Roman"/>
          <w:sz w:val="24"/>
          <w:szCs w:val="24"/>
        </w:rPr>
        <w:t xml:space="preserve"> федеральными законами и законами Тверской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r w:rsidR="00360AA4" w:rsidRPr="007E0BC7">
        <w:rPr>
          <w:rFonts w:ascii="Times New Roman" w:hAnsi="Times New Roman" w:cs="Times New Roman"/>
          <w:sz w:val="24"/>
          <w:szCs w:val="24"/>
        </w:rPr>
        <w:t>»</w:t>
      </w:r>
      <w:r w:rsidRPr="007E0BC7">
        <w:rPr>
          <w:rFonts w:ascii="Times New Roman" w:hAnsi="Times New Roman" w:cs="Times New Roman"/>
          <w:sz w:val="24"/>
          <w:szCs w:val="24"/>
        </w:rPr>
        <w:t>.</w:t>
      </w:r>
    </w:p>
    <w:p w:rsidR="00517758" w:rsidRDefault="00517758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BC7" w:rsidRPr="007E0BC7" w:rsidRDefault="007E0BC7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1CB" w:rsidRPr="007E0BC7" w:rsidRDefault="00C721CB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C7">
        <w:rPr>
          <w:rFonts w:ascii="Times New Roman" w:hAnsi="Times New Roman"/>
          <w:sz w:val="24"/>
          <w:szCs w:val="24"/>
        </w:rPr>
        <w:lastRenderedPageBreak/>
        <w:t>Статью 10 Устава изложить в следующей редакции:</w:t>
      </w:r>
    </w:p>
    <w:p w:rsidR="00360AA4" w:rsidRPr="007E0BC7" w:rsidRDefault="00C721CB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«</w:t>
      </w:r>
      <w:r w:rsidR="00360AA4" w:rsidRPr="007E0BC7">
        <w:rPr>
          <w:rFonts w:ascii="Times New Roman" w:hAnsi="Times New Roman" w:cs="Times New Roman"/>
          <w:b/>
          <w:sz w:val="24"/>
          <w:szCs w:val="24"/>
        </w:rPr>
        <w:t>Статья 10. Полномочия органов местного самоуправления по решению вопросов местного значения.</w:t>
      </w:r>
      <w:r w:rsidR="00360AA4" w:rsidRPr="007E0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A4" w:rsidRPr="007E0BC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В целях решения вопросов местного значения органы местного самоуправления поселения обладают следующими полномочиями:</w:t>
      </w:r>
    </w:p>
    <w:p w:rsidR="00360AA4" w:rsidRPr="007E0BC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360AA4" w:rsidRPr="007E0BC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2) установление официальных символов муниципального образования;</w:t>
      </w:r>
    </w:p>
    <w:p w:rsidR="00360AA4" w:rsidRPr="007E0BC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60AA4" w:rsidRPr="007E0BC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60AA4" w:rsidRPr="007E0BC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7E0BC7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Ржевского района;</w:t>
      </w:r>
      <w:proofErr w:type="gramEnd"/>
    </w:p>
    <w:p w:rsidR="00360AA4" w:rsidRPr="007E0BC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6) полномочиями по организации теплоснабжения, предусмотренными Федеральным </w:t>
      </w:r>
      <w:r w:rsidR="00C721CB" w:rsidRPr="007E0BC7">
        <w:rPr>
          <w:rFonts w:ascii="Times New Roman" w:hAnsi="Times New Roman" w:cs="Times New Roman"/>
          <w:sz w:val="24"/>
          <w:szCs w:val="24"/>
        </w:rPr>
        <w:t>законом «</w:t>
      </w:r>
      <w:r w:rsidRPr="007E0BC7">
        <w:rPr>
          <w:rFonts w:ascii="Times New Roman" w:hAnsi="Times New Roman" w:cs="Times New Roman"/>
          <w:sz w:val="24"/>
          <w:szCs w:val="24"/>
        </w:rPr>
        <w:t>О теплоснабжении»;</w:t>
      </w:r>
    </w:p>
    <w:p w:rsidR="00360AA4" w:rsidRPr="007E0BC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7)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C721CB" w:rsidRPr="007E0BC7" w:rsidRDefault="00C721CB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7.1.)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360AA4" w:rsidRPr="007E0BC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</w:t>
      </w:r>
      <w:r w:rsidR="00C721CB" w:rsidRPr="007E0BC7">
        <w:rPr>
          <w:rFonts w:ascii="Times New Roman" w:hAnsi="Times New Roman" w:cs="Times New Roman"/>
          <w:sz w:val="24"/>
          <w:szCs w:val="24"/>
        </w:rPr>
        <w:t>самоуправления, голосования</w:t>
      </w:r>
      <w:r w:rsidRPr="007E0BC7">
        <w:rPr>
          <w:rFonts w:ascii="Times New Roman" w:hAnsi="Times New Roman" w:cs="Times New Roman"/>
          <w:sz w:val="24"/>
          <w:szCs w:val="24"/>
        </w:rPr>
        <w:t xml:space="preserve"> по вопросам изменения границ муниципального образования, преобразования муниципального образования;</w:t>
      </w:r>
    </w:p>
    <w:p w:rsidR="00360AA4" w:rsidRPr="007E0BC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60AA4" w:rsidRPr="007E0BC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60AA4" w:rsidRPr="007E0BC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11) осуществление международных и внешнеэкономических связей в соответствии с федеральными законами;</w:t>
      </w:r>
    </w:p>
    <w:p w:rsidR="00360AA4" w:rsidRPr="007E0BC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12)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Совета депутатов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60AA4" w:rsidRPr="007E0BC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lastRenderedPageBreak/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60AA4" w:rsidRPr="007E0BC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14)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DB3977" w:rsidRPr="007E0BC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15) иными полномочиями в соответствии </w:t>
      </w:r>
      <w:r w:rsidR="002A2372" w:rsidRPr="007E0BC7">
        <w:rPr>
          <w:rFonts w:ascii="Times New Roman" w:hAnsi="Times New Roman" w:cs="Times New Roman"/>
          <w:sz w:val="24"/>
          <w:szCs w:val="24"/>
        </w:rPr>
        <w:t>с Федеральным</w:t>
      </w:r>
      <w:r w:rsidRPr="007E0BC7">
        <w:rPr>
          <w:rFonts w:ascii="Times New Roman" w:hAnsi="Times New Roman" w:cs="Times New Roman"/>
          <w:sz w:val="24"/>
          <w:szCs w:val="24"/>
        </w:rPr>
        <w:t xml:space="preserve"> законом, </w:t>
      </w:r>
      <w:r w:rsidR="002A2372" w:rsidRPr="007E0BC7">
        <w:rPr>
          <w:rFonts w:ascii="Times New Roman" w:hAnsi="Times New Roman" w:cs="Times New Roman"/>
          <w:sz w:val="24"/>
          <w:szCs w:val="24"/>
        </w:rPr>
        <w:t>настоящим Уставом»</w:t>
      </w:r>
      <w:r w:rsidRPr="007E0BC7">
        <w:rPr>
          <w:rFonts w:ascii="Times New Roman" w:hAnsi="Times New Roman" w:cs="Times New Roman"/>
          <w:sz w:val="24"/>
          <w:szCs w:val="24"/>
        </w:rPr>
        <w:t>.</w:t>
      </w:r>
    </w:p>
    <w:p w:rsidR="002A2372" w:rsidRPr="007E0BC7" w:rsidRDefault="002A2372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72" w:rsidRPr="007E0BC7" w:rsidRDefault="00EE211C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2372" w:rsidRPr="007E0BC7">
        <w:rPr>
          <w:rFonts w:ascii="Times New Roman" w:hAnsi="Times New Roman"/>
          <w:sz w:val="24"/>
          <w:szCs w:val="24"/>
        </w:rPr>
        <w:t>До</w:t>
      </w:r>
      <w:r w:rsidR="00E77B70" w:rsidRPr="007E0BC7">
        <w:rPr>
          <w:rFonts w:ascii="Times New Roman" w:hAnsi="Times New Roman"/>
          <w:sz w:val="24"/>
          <w:szCs w:val="24"/>
        </w:rPr>
        <w:t>полн</w:t>
      </w:r>
      <w:r w:rsidR="002A2372" w:rsidRPr="007E0BC7">
        <w:rPr>
          <w:rFonts w:ascii="Times New Roman" w:hAnsi="Times New Roman"/>
          <w:sz w:val="24"/>
          <w:szCs w:val="24"/>
        </w:rPr>
        <w:t>ить Устав статьей 17.1 следующего содержания:</w:t>
      </w:r>
    </w:p>
    <w:p w:rsidR="002A2372" w:rsidRPr="007E0BC7" w:rsidRDefault="002A2372" w:rsidP="002A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«</w:t>
      </w:r>
      <w:r w:rsidRPr="007E0BC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E77B70" w:rsidRPr="007E0BC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E0BC7">
        <w:rPr>
          <w:rFonts w:ascii="Times New Roman" w:hAnsi="Times New Roman" w:cs="Times New Roman"/>
          <w:b/>
          <w:bCs/>
          <w:sz w:val="24"/>
          <w:szCs w:val="24"/>
        </w:rPr>
        <w:t>7.1. Староста сельского населенного пункта</w:t>
      </w:r>
    </w:p>
    <w:p w:rsidR="00CF23AA" w:rsidRPr="007E0BC7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CF23AA" w:rsidRPr="007E0BC7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F23AA" w:rsidRPr="007E0BC7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F23AA" w:rsidRPr="007E0BC7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CF23AA" w:rsidRPr="007E0BC7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E0BC7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7E0BC7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F23AA" w:rsidRPr="007E0BC7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E0BC7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7E0BC7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CF23AA" w:rsidRPr="007E0BC7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E0BC7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7E0BC7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CF23AA" w:rsidRPr="007E0BC7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5. Срок полномочий старосты сельского населенного пункта </w:t>
      </w:r>
      <w:r w:rsidRPr="00EE211C">
        <w:rPr>
          <w:rFonts w:ascii="Times New Roman" w:hAnsi="Times New Roman" w:cs="Times New Roman"/>
          <w:sz w:val="24"/>
          <w:szCs w:val="24"/>
        </w:rPr>
        <w:t xml:space="preserve">– </w:t>
      </w:r>
      <w:r w:rsidR="00EE211C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EE211C">
        <w:rPr>
          <w:rFonts w:ascii="Times New Roman" w:hAnsi="Times New Roman" w:cs="Times New Roman"/>
          <w:sz w:val="24"/>
          <w:szCs w:val="24"/>
        </w:rPr>
        <w:t>лет.</w:t>
      </w:r>
    </w:p>
    <w:p w:rsidR="00CF23AA" w:rsidRPr="007E0BC7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Совета депутатов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закона.</w:t>
      </w:r>
    </w:p>
    <w:p w:rsidR="00CF23AA" w:rsidRPr="007E0BC7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CF23AA" w:rsidRPr="007E0BC7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F23AA" w:rsidRPr="007E0BC7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поселения, подлежащие обязательному рассмотрению органами местного самоуправления поселения;</w:t>
      </w:r>
    </w:p>
    <w:p w:rsidR="00CF23AA" w:rsidRPr="007E0BC7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поселения;</w:t>
      </w:r>
    </w:p>
    <w:p w:rsidR="00CF23AA" w:rsidRPr="007E0BC7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поселения в организации и проведении публичных слушаний, обнародовании их результатов в сельском населенном пункте;</w:t>
      </w:r>
    </w:p>
    <w:p w:rsidR="00CF23AA" w:rsidRPr="007E0BC7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нормативным правовым актом Совета депутатов поселения в соответствии с законом Тверской области. </w:t>
      </w:r>
    </w:p>
    <w:p w:rsidR="002A2372" w:rsidRPr="007E0BC7" w:rsidRDefault="00CF23AA" w:rsidP="0044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</w:t>
      </w:r>
      <w:r w:rsidR="00FC1041" w:rsidRPr="007E0BC7">
        <w:rPr>
          <w:rFonts w:ascii="Times New Roman" w:hAnsi="Times New Roman" w:cs="Times New Roman"/>
          <w:sz w:val="24"/>
          <w:szCs w:val="24"/>
        </w:rPr>
        <w:t>твии с законом Тверской области</w:t>
      </w:r>
      <w:r w:rsidR="002A2372" w:rsidRPr="007E0BC7">
        <w:rPr>
          <w:rFonts w:ascii="Times New Roman" w:hAnsi="Times New Roman" w:cs="Times New Roman"/>
          <w:sz w:val="24"/>
          <w:szCs w:val="24"/>
        </w:rPr>
        <w:t>».</w:t>
      </w:r>
    </w:p>
    <w:p w:rsidR="002A2372" w:rsidRPr="007E0BC7" w:rsidRDefault="002A2372" w:rsidP="0044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0E4" w:rsidRPr="007E0BC7" w:rsidRDefault="009530E4" w:rsidP="00444866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0BC7">
        <w:rPr>
          <w:rFonts w:ascii="Times New Roman" w:hAnsi="Times New Roman"/>
          <w:bCs/>
          <w:sz w:val="24"/>
          <w:szCs w:val="24"/>
        </w:rPr>
        <w:t>Дополнить Устав статьей 17.2 следующего содержания:</w:t>
      </w:r>
    </w:p>
    <w:p w:rsidR="009530E4" w:rsidRPr="007E0BC7" w:rsidRDefault="009530E4" w:rsidP="0044486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C7">
        <w:rPr>
          <w:rFonts w:ascii="Times New Roman" w:hAnsi="Times New Roman" w:cs="Times New Roman"/>
          <w:bCs/>
          <w:sz w:val="24"/>
          <w:szCs w:val="24"/>
        </w:rPr>
        <w:t>«</w:t>
      </w:r>
      <w:r w:rsidRPr="007E0BC7">
        <w:rPr>
          <w:rFonts w:ascii="Times New Roman" w:hAnsi="Times New Roman" w:cs="Times New Roman"/>
          <w:b/>
          <w:bCs/>
          <w:sz w:val="24"/>
          <w:szCs w:val="24"/>
        </w:rPr>
        <w:t>Статья 17.2. Сход граждан.</w:t>
      </w:r>
    </w:p>
    <w:p w:rsidR="009530E4" w:rsidRPr="007E0BC7" w:rsidRDefault="009530E4" w:rsidP="00444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C7">
        <w:rPr>
          <w:rFonts w:ascii="Times New Roman" w:hAnsi="Times New Roman" w:cs="Times New Roman"/>
          <w:bCs/>
          <w:sz w:val="24"/>
          <w:szCs w:val="24"/>
        </w:rPr>
        <w:t>1. Сход граждан может проводиться:</w:t>
      </w:r>
    </w:p>
    <w:p w:rsidR="009530E4" w:rsidRPr="007E0BC7" w:rsidRDefault="009530E4" w:rsidP="00444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C7">
        <w:rPr>
          <w:rFonts w:ascii="Times New Roman" w:hAnsi="Times New Roman" w:cs="Times New Roman"/>
          <w:bCs/>
          <w:sz w:val="24"/>
          <w:szCs w:val="24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9530E4" w:rsidRPr="007E0BC7" w:rsidRDefault="009530E4" w:rsidP="009530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C7">
        <w:rPr>
          <w:rFonts w:ascii="Times New Roman" w:hAnsi="Times New Roman" w:cs="Times New Roman"/>
          <w:bCs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530E4" w:rsidRPr="007E0BC7" w:rsidRDefault="009530E4" w:rsidP="009530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C7">
        <w:rPr>
          <w:rFonts w:ascii="Times New Roman" w:hAnsi="Times New Roman" w:cs="Times New Roman"/>
          <w:bCs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530E4" w:rsidRPr="007E0BC7" w:rsidRDefault="009530E4" w:rsidP="009530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C7">
        <w:rPr>
          <w:rFonts w:ascii="Times New Roman" w:hAnsi="Times New Roman" w:cs="Times New Roman"/>
          <w:bCs/>
          <w:sz w:val="24"/>
          <w:szCs w:val="24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граждан».</w:t>
      </w:r>
    </w:p>
    <w:p w:rsidR="009530E4" w:rsidRPr="007E0BC7" w:rsidRDefault="009530E4" w:rsidP="009530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592" w:rsidRPr="007E0BC7" w:rsidRDefault="006278E0" w:rsidP="006278E0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0BC7">
        <w:rPr>
          <w:rFonts w:ascii="Times New Roman" w:hAnsi="Times New Roman"/>
          <w:bCs/>
          <w:sz w:val="24"/>
          <w:szCs w:val="24"/>
        </w:rPr>
        <w:t>Статью 18 У</w:t>
      </w:r>
      <w:r w:rsidR="00F31592" w:rsidRPr="007E0BC7">
        <w:rPr>
          <w:rFonts w:ascii="Times New Roman" w:hAnsi="Times New Roman"/>
          <w:bCs/>
          <w:sz w:val="24"/>
          <w:szCs w:val="24"/>
        </w:rPr>
        <w:t>става изложить в следующей редакции:</w:t>
      </w:r>
    </w:p>
    <w:p w:rsidR="00724D50" w:rsidRPr="007E0BC7" w:rsidRDefault="00EE211C" w:rsidP="00444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F31592" w:rsidRPr="007E0BC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724D50" w:rsidRPr="007E0BC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18. Публичные слушания</w:t>
      </w:r>
      <w:r w:rsidR="00D64121" w:rsidRPr="007E0BC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64121" w:rsidRPr="007E0BC7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BC7">
        <w:rPr>
          <w:rFonts w:ascii="Times New Roman" w:eastAsia="Times New Roman" w:hAnsi="Times New Roman" w:cs="Times New Roman"/>
          <w:sz w:val="24"/>
          <w:szCs w:val="24"/>
        </w:rPr>
        <w:t xml:space="preserve">1. Для обсуждения проектов муниципальных правовых актов по вопросам местного значения с участием жителей поселения, Советом депутатов поселения, Главой поселения </w:t>
      </w:r>
      <w:r w:rsidR="00444866" w:rsidRPr="007E0BC7">
        <w:rPr>
          <w:rFonts w:ascii="Times New Roman" w:eastAsia="Times New Roman" w:hAnsi="Times New Roman" w:cs="Times New Roman"/>
          <w:sz w:val="24"/>
          <w:szCs w:val="24"/>
        </w:rPr>
        <w:t xml:space="preserve">«Итомля» </w:t>
      </w:r>
      <w:r w:rsidRPr="007E0BC7">
        <w:rPr>
          <w:rFonts w:ascii="Times New Roman" w:eastAsia="Times New Roman" w:hAnsi="Times New Roman" w:cs="Times New Roman"/>
          <w:sz w:val="24"/>
          <w:szCs w:val="24"/>
        </w:rPr>
        <w:t>могут проводиться публичные слушания.</w:t>
      </w:r>
    </w:p>
    <w:p w:rsidR="00D64121" w:rsidRPr="007E0BC7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BC7">
        <w:rPr>
          <w:rFonts w:ascii="Times New Roman" w:eastAsia="Times New Roman" w:hAnsi="Times New Roman" w:cs="Times New Roman"/>
          <w:sz w:val="24"/>
          <w:szCs w:val="24"/>
        </w:rPr>
        <w:t>2. Публичные слушания проводятся по инициативе населения, Совета депутатов поселения или Главы поселения.</w:t>
      </w:r>
    </w:p>
    <w:p w:rsidR="00D64121" w:rsidRPr="007E0BC7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BC7">
        <w:rPr>
          <w:rFonts w:ascii="Times New Roman" w:eastAsia="Times New Roman" w:hAnsi="Times New Roman" w:cs="Times New Roman"/>
          <w:sz w:val="24"/>
          <w:szCs w:val="24"/>
        </w:rPr>
        <w:t>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– Главой поселения.</w:t>
      </w:r>
    </w:p>
    <w:p w:rsidR="00D64121" w:rsidRPr="007E0BC7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BC7">
        <w:rPr>
          <w:rFonts w:ascii="Times New Roman" w:eastAsia="Times New Roman" w:hAnsi="Times New Roman" w:cs="Times New Roman"/>
          <w:sz w:val="24"/>
          <w:szCs w:val="24"/>
        </w:rPr>
        <w:t>3. На публичные слушания в обязательном порядке выносятся вопросы:</w:t>
      </w:r>
    </w:p>
    <w:p w:rsidR="00D64121" w:rsidRPr="007E0BC7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0BC7">
        <w:rPr>
          <w:rFonts w:ascii="Times New Roman" w:eastAsia="Times New Roman" w:hAnsi="Times New Roman" w:cs="Times New Roman"/>
          <w:sz w:val="24"/>
          <w:szCs w:val="24"/>
        </w:rPr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Тверской области или законов Тверской области в целях приведения данного устава в соответствие с этими нормативными правовыми актами;</w:t>
      </w:r>
      <w:proofErr w:type="gramEnd"/>
    </w:p>
    <w:p w:rsidR="00D64121" w:rsidRPr="007E0BC7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BC7">
        <w:rPr>
          <w:rFonts w:ascii="Times New Roman" w:eastAsia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D64121" w:rsidRPr="007E0BC7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BC7">
        <w:rPr>
          <w:rFonts w:ascii="Times New Roman" w:eastAsia="Times New Roman" w:hAnsi="Times New Roman" w:cs="Times New Roman"/>
          <w:sz w:val="24"/>
          <w:szCs w:val="24"/>
        </w:rPr>
        <w:t>3) прое</w:t>
      </w:r>
      <w:proofErr w:type="gramStart"/>
      <w:r w:rsidRPr="007E0BC7">
        <w:rPr>
          <w:rFonts w:ascii="Times New Roman" w:eastAsia="Times New Roman" w:hAnsi="Times New Roman" w:cs="Times New Roman"/>
          <w:sz w:val="24"/>
          <w:szCs w:val="24"/>
        </w:rPr>
        <w:t>кт стр</w:t>
      </w:r>
      <w:proofErr w:type="gramEnd"/>
      <w:r w:rsidRPr="007E0BC7">
        <w:rPr>
          <w:rFonts w:ascii="Times New Roman" w:eastAsia="Times New Roman" w:hAnsi="Times New Roman" w:cs="Times New Roman"/>
          <w:sz w:val="24"/>
          <w:szCs w:val="24"/>
        </w:rPr>
        <w:t>атегии социально-экономического развития поселения;</w:t>
      </w:r>
    </w:p>
    <w:p w:rsidR="00D64121" w:rsidRPr="007E0BC7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BC7">
        <w:rPr>
          <w:rFonts w:ascii="Times New Roman" w:eastAsia="Times New Roman" w:hAnsi="Times New Roman" w:cs="Times New Roman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D64121" w:rsidRPr="007E0BC7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BC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7E0BC7">
        <w:rPr>
          <w:rFonts w:ascii="Times New Roman" w:eastAsia="Times New Roman" w:hAnsi="Times New Roman" w:cs="Times New Roman"/>
          <w:sz w:val="24"/>
          <w:szCs w:val="24"/>
        </w:rPr>
        <w:t>Порядок организации и проведения публичных слушаний по проектам и вопросам, указанным в пункте 3 настоящей статьи, определяется нормативными правовыми актами Совета депутатов поселения,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</w:t>
      </w:r>
      <w:proofErr w:type="gramEnd"/>
      <w:r w:rsidRPr="007E0BC7">
        <w:rPr>
          <w:rFonts w:ascii="Times New Roman" w:eastAsia="Times New Roman" w:hAnsi="Times New Roman" w:cs="Times New Roman"/>
          <w:sz w:val="24"/>
          <w:szCs w:val="24"/>
        </w:rPr>
        <w:t xml:space="preserve"> мотивированное обоснование принятых решений.</w:t>
      </w:r>
    </w:p>
    <w:p w:rsidR="00724D50" w:rsidRPr="007E0BC7" w:rsidRDefault="00D64121" w:rsidP="00D6412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7E0BC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7E0BC7">
        <w:rPr>
          <w:rFonts w:ascii="Times New Roman" w:eastAsia="Times New Roman" w:hAnsi="Times New Roman" w:cs="Times New Roman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</w:t>
      </w:r>
      <w:r w:rsidRPr="007E0BC7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E0BC7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депутатов </w:t>
      </w:r>
      <w:r w:rsidR="00444866" w:rsidRPr="007E0BC7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7E0BC7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444866" w:rsidRPr="007E0BC7">
        <w:rPr>
          <w:rFonts w:ascii="Times New Roman" w:eastAsia="Times New Roman" w:hAnsi="Times New Roman" w:cs="Times New Roman"/>
          <w:sz w:val="24"/>
          <w:szCs w:val="24"/>
        </w:rPr>
        <w:t xml:space="preserve">«Итомля» </w:t>
      </w:r>
      <w:r w:rsidRPr="007E0BC7">
        <w:rPr>
          <w:rFonts w:ascii="Times New Roman" w:eastAsia="Times New Roman" w:hAnsi="Times New Roman" w:cs="Times New Roman"/>
          <w:sz w:val="24"/>
          <w:szCs w:val="24"/>
        </w:rPr>
        <w:t>с учетом положений законодательства о градостроительной деятельности</w:t>
      </w:r>
      <w:r w:rsidR="00A95C17" w:rsidRPr="007E0BC7">
        <w:rPr>
          <w:rFonts w:ascii="Times New Roman" w:hAnsi="Times New Roman" w:cs="Times New Roman"/>
          <w:kern w:val="22"/>
          <w:sz w:val="24"/>
          <w:szCs w:val="24"/>
        </w:rPr>
        <w:t>».</w:t>
      </w:r>
    </w:p>
    <w:p w:rsidR="00DB3977" w:rsidRPr="007E0BC7" w:rsidRDefault="00DB3977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D8F" w:rsidRPr="007E0BC7" w:rsidRDefault="00C71D8F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C7">
        <w:rPr>
          <w:rFonts w:ascii="Times New Roman" w:hAnsi="Times New Roman"/>
          <w:sz w:val="24"/>
          <w:szCs w:val="24"/>
        </w:rPr>
        <w:t>Статью 26 Устава изложить в следующей редакции: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C7">
        <w:rPr>
          <w:rFonts w:ascii="Times New Roman" w:hAnsi="Times New Roman" w:cs="Times New Roman"/>
          <w:b/>
          <w:sz w:val="24"/>
          <w:szCs w:val="24"/>
        </w:rPr>
        <w:t>«Статья 26. Компетенция Совета депутатов сельского поселения «Итомля»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1. В исключительной компетенции Совета депутатов поселения находится: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1) принятие Устава поселения, внесение в него изменений и дополнений;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2) утверждение местного бюджета, и отчета о его исполнении;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3) установление, изменение и отмена местных налогов и сборов поселения в соответствии с законодательством Российской Федерации о налогах и сборах;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4) </w:t>
      </w:r>
      <w:r w:rsidR="00344B1E" w:rsidRPr="007E0BC7">
        <w:rPr>
          <w:rFonts w:ascii="Times New Roman" w:hAnsi="Times New Roman" w:cs="Times New Roman"/>
          <w:sz w:val="24"/>
          <w:szCs w:val="24"/>
        </w:rPr>
        <w:t>утверждение стратегии социально-экономического развития муниципального образования</w:t>
      </w:r>
      <w:r w:rsidRPr="007E0BC7">
        <w:rPr>
          <w:rFonts w:ascii="Times New Roman" w:hAnsi="Times New Roman" w:cs="Times New Roman"/>
          <w:sz w:val="24"/>
          <w:szCs w:val="24"/>
        </w:rPr>
        <w:t>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6) определение порядка принятия решений о создании, реорганизации,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7) определение порядка участия поселения в организациях межмуниципального сотрудничества;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8) определение порядка материально-технического и организационного обеспечения деятельности органов местного самоуправления; 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9) контроль,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344B1E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10) принятие решения об удалении Главы поселения в отставку</w:t>
      </w:r>
      <w:r w:rsidR="00344B1E" w:rsidRPr="007E0BC7">
        <w:rPr>
          <w:rFonts w:ascii="Times New Roman" w:hAnsi="Times New Roman" w:cs="Times New Roman"/>
          <w:sz w:val="24"/>
          <w:szCs w:val="24"/>
        </w:rPr>
        <w:t>;</w:t>
      </w:r>
    </w:p>
    <w:p w:rsidR="00C71D8F" w:rsidRPr="007E0BC7" w:rsidRDefault="00344B1E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11) утверждение правил благоустройства территории муниципального образования.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2. К компетенции Совета депутатов поселения также относится: 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1) установление льгот и преимуществ, в том числе налоговых, в соответствии с налоговым и антимонопольным законодательством; 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2) утверждение генерального плана поселения,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3) утверждение с учетом требований законодательства Российской Федерации, правил землепользования и застройки территории поселения; 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4)</w:t>
      </w:r>
      <w:r w:rsidR="003A0042" w:rsidRPr="007E0BC7">
        <w:rPr>
          <w:rFonts w:ascii="Times New Roman" w:hAnsi="Times New Roman" w:cs="Times New Roman"/>
          <w:sz w:val="24"/>
          <w:szCs w:val="24"/>
        </w:rPr>
        <w:t xml:space="preserve"> </w:t>
      </w:r>
      <w:r w:rsidRPr="007E0BC7">
        <w:rPr>
          <w:rFonts w:ascii="Times New Roman" w:hAnsi="Times New Roman" w:cs="Times New Roman"/>
          <w:sz w:val="24"/>
          <w:szCs w:val="24"/>
        </w:rPr>
        <w:t>утверждения местных нормативов градостроительного проектирования поселения;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5) принятие местных программ использования и охраны земель;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6) принятие решения об обращении в суд;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7) принятие решения по протестам и представлениям прокурора на решения Совета депутатов поселения;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8) избрание Главы сельского поселения из числа кандидатов, представленных конкурсной комиссией по результатам конкурса;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9) избрание председателя Совета депутатов поселения, заместителя Председателя Совета депутатов поселения;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10) заслушивание ежегодных отчетов Главы поселения о результатах его деятельности, деятельности Администрации поселения, деятельности иных подведомственных главе поселения органов местного самоуправления, в том числе о решении вопросов, поставленных Советом депутатов поселения;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11) принятие решения о назначении местного референдума;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lastRenderedPageBreak/>
        <w:t>12) назначение голосования по отзыву депутата Совета депутатов поселения,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13) назначение </w:t>
      </w:r>
      <w:proofErr w:type="gramStart"/>
      <w:r w:rsidRPr="007E0BC7">
        <w:rPr>
          <w:rFonts w:ascii="Times New Roman" w:hAnsi="Times New Roman" w:cs="Times New Roman"/>
          <w:sz w:val="24"/>
          <w:szCs w:val="24"/>
        </w:rPr>
        <w:t>выборов депутатов Совета депутатов поселения</w:t>
      </w:r>
      <w:proofErr w:type="gramEnd"/>
      <w:r w:rsidRPr="007E0BC7">
        <w:rPr>
          <w:rFonts w:ascii="Times New Roman" w:hAnsi="Times New Roman" w:cs="Times New Roman"/>
          <w:sz w:val="24"/>
          <w:szCs w:val="24"/>
        </w:rPr>
        <w:t>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14) образование, избрание и упразднение постоянных и временных комиссий Совета депутатов поселения, изменение их состава, заслушивание отчетов об их работе;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15) утверждение Регламента Совета депутатов, внесение в него изменений и дополнений;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16) утверждение сметы расходов на обеспечение деятельности Совета депутатов поселения;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17) принятие решения о самороспуске Совета депутатов поселения;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18) утверждение структуры Администрации поселения по представлению Главы поселения, </w:t>
      </w:r>
      <w:r w:rsidR="00EE04F9" w:rsidRPr="007E0BC7">
        <w:rPr>
          <w:rFonts w:ascii="Times New Roman" w:hAnsi="Times New Roman" w:cs="Times New Roman"/>
          <w:sz w:val="24"/>
          <w:szCs w:val="24"/>
        </w:rPr>
        <w:t>возглавляющего Администрацию</w:t>
      </w:r>
      <w:r w:rsidRPr="007E0BC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19) осуществление в соответствии с Уставом Тверской области права законодательной инициативы в Законодательном Собрании Тверской области;</w:t>
      </w:r>
    </w:p>
    <w:p w:rsidR="00C71D8F" w:rsidRPr="007E0BC7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>20) осуществление иных полномочий Совета депутатов поселения предусмотренных федеральными законами и принимаемыми в соответствии с ними законами Твер</w:t>
      </w:r>
      <w:r w:rsidR="007E0BC7">
        <w:rPr>
          <w:rFonts w:ascii="Times New Roman" w:hAnsi="Times New Roman" w:cs="Times New Roman"/>
          <w:sz w:val="24"/>
          <w:szCs w:val="24"/>
        </w:rPr>
        <w:t>ской области, настоящим Уставом</w:t>
      </w:r>
      <w:r w:rsidRPr="007E0BC7">
        <w:rPr>
          <w:rFonts w:ascii="Times New Roman" w:hAnsi="Times New Roman" w:cs="Times New Roman"/>
          <w:sz w:val="24"/>
          <w:szCs w:val="24"/>
        </w:rPr>
        <w:t>»</w:t>
      </w:r>
      <w:r w:rsidR="007E0BC7">
        <w:rPr>
          <w:rFonts w:ascii="Times New Roman" w:hAnsi="Times New Roman" w:cs="Times New Roman"/>
          <w:sz w:val="24"/>
          <w:szCs w:val="24"/>
        </w:rPr>
        <w:t>.</w:t>
      </w:r>
    </w:p>
    <w:p w:rsidR="005135F3" w:rsidRPr="007E0BC7" w:rsidRDefault="005135F3" w:rsidP="00513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6DBD" w:rsidRPr="007E0BC7" w:rsidRDefault="00956DB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BC7">
        <w:rPr>
          <w:rFonts w:ascii="Times New Roman" w:hAnsi="Times New Roman" w:cs="Times New Roman"/>
          <w:sz w:val="24"/>
          <w:szCs w:val="24"/>
        </w:rPr>
        <w:t xml:space="preserve">2. </w:t>
      </w:r>
      <w:r w:rsidR="00D45B1D" w:rsidRPr="007E0BC7">
        <w:rPr>
          <w:rFonts w:ascii="Times New Roman" w:hAnsi="Times New Roman" w:cs="Times New Roman"/>
          <w:sz w:val="24"/>
          <w:szCs w:val="24"/>
        </w:rPr>
        <w:t>Н</w:t>
      </w:r>
      <w:r w:rsidRPr="007E0BC7">
        <w:rPr>
          <w:rFonts w:ascii="Times New Roman" w:hAnsi="Times New Roman" w:cs="Times New Roman"/>
          <w:sz w:val="24"/>
          <w:szCs w:val="24"/>
        </w:rPr>
        <w:t>астоящее Решение</w:t>
      </w:r>
      <w:r w:rsidR="00D45B1D" w:rsidRPr="007E0BC7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официального обнародования</w:t>
      </w:r>
      <w:r w:rsidRPr="007E0BC7">
        <w:rPr>
          <w:rFonts w:ascii="Times New Roman" w:hAnsi="Times New Roman" w:cs="Times New Roman"/>
          <w:sz w:val="24"/>
          <w:szCs w:val="24"/>
        </w:rPr>
        <w:t>.</w:t>
      </w:r>
    </w:p>
    <w:p w:rsidR="00956DBD" w:rsidRPr="007E0BC7" w:rsidRDefault="00956DB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C11" w:rsidRDefault="0005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BC7" w:rsidRPr="007E0BC7" w:rsidRDefault="0005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Глава сельского поселения «Итомля»                                                       С.А. Вишняков</w:t>
      </w:r>
    </w:p>
    <w:sectPr w:rsidR="007E0BC7" w:rsidRPr="007E0BC7" w:rsidSect="007E0B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BA2"/>
    <w:multiLevelType w:val="hybridMultilevel"/>
    <w:tmpl w:val="E4A417EA"/>
    <w:lvl w:ilvl="0" w:tplc="1330654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69373415"/>
    <w:multiLevelType w:val="hybridMultilevel"/>
    <w:tmpl w:val="607AA084"/>
    <w:lvl w:ilvl="0" w:tplc="610A3D76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76FF60F0"/>
    <w:multiLevelType w:val="multilevel"/>
    <w:tmpl w:val="3D9E2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59"/>
    <w:rsid w:val="00022B0B"/>
    <w:rsid w:val="00052C11"/>
    <w:rsid w:val="00056232"/>
    <w:rsid w:val="000E10A4"/>
    <w:rsid w:val="00117B77"/>
    <w:rsid w:val="00167C5B"/>
    <w:rsid w:val="001F2E7E"/>
    <w:rsid w:val="0022775E"/>
    <w:rsid w:val="002A2372"/>
    <w:rsid w:val="00342CC2"/>
    <w:rsid w:val="00344B1E"/>
    <w:rsid w:val="00360AA4"/>
    <w:rsid w:val="00371468"/>
    <w:rsid w:val="00381FA4"/>
    <w:rsid w:val="003A0042"/>
    <w:rsid w:val="003D05C4"/>
    <w:rsid w:val="003D10BA"/>
    <w:rsid w:val="003E0CEC"/>
    <w:rsid w:val="00421810"/>
    <w:rsid w:val="00444866"/>
    <w:rsid w:val="004A4EBF"/>
    <w:rsid w:val="005135F3"/>
    <w:rsid w:val="00517758"/>
    <w:rsid w:val="00585167"/>
    <w:rsid w:val="005A6D09"/>
    <w:rsid w:val="005C2081"/>
    <w:rsid w:val="005E24E4"/>
    <w:rsid w:val="005E4AA2"/>
    <w:rsid w:val="00603BB4"/>
    <w:rsid w:val="00614A96"/>
    <w:rsid w:val="00625BE2"/>
    <w:rsid w:val="0062673F"/>
    <w:rsid w:val="006278E0"/>
    <w:rsid w:val="006A1459"/>
    <w:rsid w:val="006A5F03"/>
    <w:rsid w:val="00724D50"/>
    <w:rsid w:val="00736093"/>
    <w:rsid w:val="007546DB"/>
    <w:rsid w:val="007A3F73"/>
    <w:rsid w:val="007E0BC7"/>
    <w:rsid w:val="00876F75"/>
    <w:rsid w:val="008B49FA"/>
    <w:rsid w:val="009513B2"/>
    <w:rsid w:val="009530E4"/>
    <w:rsid w:val="00956DBD"/>
    <w:rsid w:val="00A46C67"/>
    <w:rsid w:val="00A75A0F"/>
    <w:rsid w:val="00A95C17"/>
    <w:rsid w:val="00AC45D8"/>
    <w:rsid w:val="00B25BB9"/>
    <w:rsid w:val="00B56781"/>
    <w:rsid w:val="00C20605"/>
    <w:rsid w:val="00C5735F"/>
    <w:rsid w:val="00C71D8F"/>
    <w:rsid w:val="00C721CB"/>
    <w:rsid w:val="00CB5552"/>
    <w:rsid w:val="00CC6317"/>
    <w:rsid w:val="00CD2CF6"/>
    <w:rsid w:val="00CF23AA"/>
    <w:rsid w:val="00D41816"/>
    <w:rsid w:val="00D45B1D"/>
    <w:rsid w:val="00D64121"/>
    <w:rsid w:val="00D73A48"/>
    <w:rsid w:val="00DB3977"/>
    <w:rsid w:val="00DC2D69"/>
    <w:rsid w:val="00E33744"/>
    <w:rsid w:val="00E45B8E"/>
    <w:rsid w:val="00E77B70"/>
    <w:rsid w:val="00E836CB"/>
    <w:rsid w:val="00EE04F9"/>
    <w:rsid w:val="00EE211C"/>
    <w:rsid w:val="00EF68EE"/>
    <w:rsid w:val="00F22194"/>
    <w:rsid w:val="00F31592"/>
    <w:rsid w:val="00F6049F"/>
    <w:rsid w:val="00F65CC2"/>
    <w:rsid w:val="00FC1041"/>
    <w:rsid w:val="00FE177B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145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A14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A145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6A14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6A1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145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2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145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A14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A145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6A14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6A1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145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2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B21E1CAFBCD0DF5821B4AF94A368A36ADAB45A38A920803034B2124577CC8EC260DBE24C637B5C9bCM" TargetMode="External"/><Relationship Id="rId13" Type="http://schemas.openxmlformats.org/officeDocument/2006/relationships/hyperlink" Target="consultantplus://offline/ref=603B21E1CAFBCD0DF5821B4AF94A368A36AAAA43A38B920803034B2124C5b7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03B21E1CAFBCD0DF5821B4AF94A368A36AAAA43A382920803034B2124577CC8EC260DBE23CCb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3B21E1CAFBCD0DF5821B4AF94A368A36AAAA43A382920803034B2124577CC8EC260DBE27CCb2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3B21E1CAFBCD0DF5821B4AF94A368A36ADA84BA18C920803034B2124577CC8EC260DBE24C634BAC9b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3B21E1CAFBCD0DF5821B4AF94A368A36ADA845A083920803034B2124577CC8EC260DBDC2b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C830-B509-4856-864F-6D90ECAE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4360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4</cp:revision>
  <cp:lastPrinted>2018-08-08T08:59:00Z</cp:lastPrinted>
  <dcterms:created xsi:type="dcterms:W3CDTF">2018-08-22T12:32:00Z</dcterms:created>
  <dcterms:modified xsi:type="dcterms:W3CDTF">2018-08-22T13:02:00Z</dcterms:modified>
</cp:coreProperties>
</file>